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 xml:space="preserve">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9BD">
        <w:rPr>
          <w:rFonts w:ascii="Times New Roman" w:hAnsi="Times New Roman" w:cs="Times New Roman"/>
          <w:sz w:val="28"/>
          <w:szCs w:val="28"/>
        </w:rPr>
        <w:t>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антикоррупционного законодательства и обеспечении его неукоснительного соблюдения.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Органы прокуратуры осуществляют свою антикоррупционную деятельность на основании Конституции Российской Федерации, Федерального закона от 17 января 1992 г. № 2202-1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В соответствии со статьей 36 Конвенции Организации Объединенных Наций против коррупции в 2007 году в системе органов прокуратуры Российской Федерации созданы </w:t>
      </w:r>
      <w:r w:rsidRPr="001709BD">
        <w:rPr>
          <w:rFonts w:ascii="Times New Roman" w:hAnsi="Times New Roman" w:cs="Times New Roman"/>
          <w:b/>
          <w:bCs/>
          <w:sz w:val="28"/>
          <w:szCs w:val="28"/>
        </w:rPr>
        <w:t>специализированные подразделения по надзору за исполнением законодательства о противодействии коррупции</w:t>
      </w:r>
      <w:r w:rsidRPr="001709BD">
        <w:rPr>
          <w:rFonts w:ascii="Times New Roman" w:hAnsi="Times New Roman" w:cs="Times New Roman"/>
          <w:sz w:val="28"/>
          <w:szCs w:val="28"/>
        </w:rPr>
        <w:t> (далее – СППК).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 xml:space="preserve">В частности, </w:t>
      </w:r>
      <w:proofErr w:type="gramStart"/>
      <w:r w:rsidRPr="001709BD">
        <w:rPr>
          <w:rFonts w:ascii="Times New Roman" w:hAnsi="Times New Roman" w:cs="Times New Roman"/>
          <w:sz w:val="28"/>
          <w:szCs w:val="28"/>
        </w:rPr>
        <w:t>в Генеральной прокуратуры</w:t>
      </w:r>
      <w:proofErr w:type="gramEnd"/>
      <w:r w:rsidRPr="001709BD">
        <w:rPr>
          <w:rFonts w:ascii="Times New Roman" w:hAnsi="Times New Roman" w:cs="Times New Roman"/>
          <w:sz w:val="28"/>
          <w:szCs w:val="28"/>
        </w:rPr>
        <w:t xml:space="preserve"> Российской Федерации образовано управление по надзору за исполнением законодательства о противодействии коррупции.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Аналогичные СППК созданы в прокуратурах субъектов Российской Федерации и приравненных к ним специализированных прокуратурах.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В целях гарантии независимости и самостоятельности таких подразделений для их работников предусмотрены особая процедура назначения на должность и освобождения от должности, а также специальный порядок привлечения к ответственности.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 xml:space="preserve">Работники СППК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</w:t>
      </w:r>
      <w:r w:rsidRPr="001709BD">
        <w:rPr>
          <w:rFonts w:ascii="Times New Roman" w:hAnsi="Times New Roman" w:cs="Times New Roman"/>
          <w:sz w:val="28"/>
          <w:szCs w:val="28"/>
        </w:rPr>
        <w:lastRenderedPageBreak/>
        <w:t>только с согласия руководства Генеральной прокуратуры Российской Федерации.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 (далее – управление), а оперативное руководство работниками таких подразделений – лично прокуроры субъектов Российской Федерации, приравненные к ним военные прокуроры и прокуроры иных специализированных прокуратур.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Тем самым в России в системе органов прокуратуры создана независимая, вертикально интегрированная структура, призванная обеспечить комплексный подход к противодействию коррупции и устойчивая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Деятельность СППК направлена на укрепление законности, защиту прав и свобод граждан, прав и законных интересов юридических лиц (организаций), охраняемых законом интересов общества и государства посредством реализации комплекса мер, обеспечивающих эффективное противодействие коррупционным проявлениям.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 противодействие коррупции включает в себя:</w:t>
      </w:r>
    </w:p>
    <w:p w:rsidR="001709BD" w:rsidRPr="001709BD" w:rsidRDefault="001709BD" w:rsidP="001709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предупреждение коррупции и последующее устранение ее причин (профилактика коррупции);</w:t>
      </w:r>
    </w:p>
    <w:p w:rsidR="001709BD" w:rsidRPr="001709BD" w:rsidRDefault="001709BD" w:rsidP="001709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борьба с коррупцией (выявление, предупреждение, пресечение, раскрытие и расследование коррупционных правонарушений);</w:t>
      </w:r>
    </w:p>
    <w:p w:rsidR="001709BD" w:rsidRPr="001709BD" w:rsidRDefault="001709BD" w:rsidP="001709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минимизация и ликвидация последствий коррупционных проявлений.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b/>
          <w:bCs/>
          <w:sz w:val="28"/>
          <w:szCs w:val="28"/>
        </w:rPr>
        <w:t>В этих целях СППК выполняются задачи по обеспечению:</w:t>
      </w:r>
    </w:p>
    <w:p w:rsidR="001709BD" w:rsidRPr="001709BD" w:rsidRDefault="001709BD" w:rsidP="001709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lastRenderedPageBreak/>
        <w:t>своевременного предупреждения средствами прокурорского надзора коррупционных правонарушений, выявления и устранения их причин и условий;</w:t>
      </w:r>
    </w:p>
    <w:p w:rsidR="001709BD" w:rsidRPr="001709BD" w:rsidRDefault="001709BD" w:rsidP="001709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прокурорского надзора за исполнением законодательства о противодействии коррупции;</w:t>
      </w:r>
    </w:p>
    <w:p w:rsidR="001709BD" w:rsidRPr="001709BD" w:rsidRDefault="001709BD" w:rsidP="001709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прокурорского надзора за уголовно-процессуальной деятельностью следственных органов и исполнением законодательства об оперативно-розыскной деятельности оперативными подразделениями правоохранительных органов (за исключением органов федеральной службы безопасности) при выявлении преступлений коррупционной направленности и расследовании уголовных дел этой категории;</w:t>
      </w:r>
    </w:p>
    <w:p w:rsidR="001709BD" w:rsidRPr="001709BD" w:rsidRDefault="001709BD" w:rsidP="001709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привлечения к предусмотренной законом ответственности лиц, виновных в совершении коррупционных правонарушений;</w:t>
      </w:r>
    </w:p>
    <w:p w:rsidR="001709BD" w:rsidRPr="001709BD" w:rsidRDefault="001709BD" w:rsidP="001709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709BD">
        <w:rPr>
          <w:rFonts w:ascii="Times New Roman" w:hAnsi="Times New Roman" w:cs="Times New Roman"/>
          <w:sz w:val="28"/>
          <w:szCs w:val="28"/>
        </w:rPr>
        <w:t>защиты и восстановления</w:t>
      </w:r>
      <w:proofErr w:type="gramEnd"/>
      <w:r w:rsidRPr="001709BD">
        <w:rPr>
          <w:rFonts w:ascii="Times New Roman" w:hAnsi="Times New Roman" w:cs="Times New Roman"/>
          <w:sz w:val="28"/>
          <w:szCs w:val="28"/>
        </w:rPr>
        <w:t xml:space="preserve"> нарушенных в результате коррупционных правонарушений прав, свобод и законных интересов граждан и организаций, охраняемых законом интересов Российской Федерации, субъектов Российской Федерации, муниципальных образований в уголовном, гражданском, арбитражном и административном судопроизводстве в пределах полномочий, предоставленных законодательством; возмещения вреда, причиненного коррупционными правонарушениями.</w:t>
      </w:r>
    </w:p>
    <w:p w:rsidR="001709BD" w:rsidRPr="001709BD" w:rsidRDefault="001709BD" w:rsidP="001709BD">
      <w:p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b/>
          <w:bCs/>
          <w:sz w:val="28"/>
          <w:szCs w:val="28"/>
        </w:rPr>
        <w:t>В соответствии с поставленными задачами СППК осуществляют следующие функции: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надзор за исполнением требований законодательства о противодействии коррупции в федеральных органах исполнительной власти, органах государственной власти субъектов Российской Федерации, органах местного самоуправления, государственных корпорациях и организациях, созданных для выполнения задач, поставленных перед Правительством Российской Федерации и федеральными государственными органами, органами управления и руководителями коммерческих и некоммерческих организаций;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надзор за исполнением законодательства о контроле за соответствием расходов лиц, замещающих государственные должности, и иных лиц их доходам;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и их проектов;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lastRenderedPageBreak/>
        <w:t>координация деятельности правоохранительных органов по борьбе с преступлениями коррупционной направленности;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надзор за уголовно-процессуальной деятельностью следственных органов и оперативно-розыскной деятельностью оперативных подразделений правоохранительных органов (за исключением органов федеральной службы безопасности) при выявлении преступлений коррупционной направленности и расследовании уголовных дел этой категории;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поддержание государственного обвинения по уголовным делам о преступлениях коррупционной направленности, участие в рассмотрении таких уголовных дел судами апелляционной, кассационной и надзорной инстанций;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обеспечение реализации полномочий прокурора в гражданском, арбитражном и административном судопроизводстве;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возбуждение дел об административных правонарушениях, в том числе в отношении юридических лиц;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мониторинг и анализ исполнения законодательства о противодействии коррупции, выработка предложений по его совершенствованию;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участие в международном сотрудничестве в области борьбы с коррупцией с международными организациями и антикоррупционными структурами других государств;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деятельность по возврату из-за рубежа активов, полученных в результате совершения коррупционных правонарушений;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работа по защите прав граждан, государства и организаций посредством возмещения ущерба, причиненного актами коррупции;</w:t>
      </w:r>
    </w:p>
    <w:p w:rsidR="001709BD" w:rsidRPr="001709BD" w:rsidRDefault="001709BD" w:rsidP="001709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9BD">
        <w:rPr>
          <w:rFonts w:ascii="Times New Roman" w:hAnsi="Times New Roman" w:cs="Times New Roman"/>
          <w:sz w:val="28"/>
          <w:szCs w:val="28"/>
        </w:rPr>
        <w:t>работа по антикоррупционному просвещению, правовому воспитанию и формированию в обществе нетерпимого отношения к проявлениям коррупции.</w:t>
      </w:r>
    </w:p>
    <w:p w:rsidR="000C7C95" w:rsidRPr="00707271" w:rsidRDefault="00707271">
      <w:pPr>
        <w:rPr>
          <w:rFonts w:ascii="Times New Roman" w:hAnsi="Times New Roman" w:cs="Times New Roman"/>
          <w:sz w:val="28"/>
          <w:szCs w:val="28"/>
        </w:rPr>
      </w:pPr>
      <w:r w:rsidRPr="0070727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07271">
        <w:rPr>
          <w:rFonts w:ascii="Times New Roman" w:hAnsi="Times New Roman" w:cs="Times New Roman"/>
          <w:sz w:val="28"/>
          <w:szCs w:val="28"/>
        </w:rPr>
        <w:br/>
      </w:r>
    </w:p>
    <w:sectPr w:rsidR="000C7C95" w:rsidRPr="0070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1D2"/>
    <w:multiLevelType w:val="multilevel"/>
    <w:tmpl w:val="377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22735"/>
    <w:multiLevelType w:val="multilevel"/>
    <w:tmpl w:val="8F0C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3E6273"/>
    <w:multiLevelType w:val="multilevel"/>
    <w:tmpl w:val="3754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C0"/>
    <w:rsid w:val="000C7C95"/>
    <w:rsid w:val="001709BD"/>
    <w:rsid w:val="00641BC0"/>
    <w:rsid w:val="00707271"/>
    <w:rsid w:val="007C24B2"/>
    <w:rsid w:val="00B0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8754"/>
  <w15:chartTrackingRefBased/>
  <w15:docId w15:val="{4F689B47-CB0C-4AE7-A058-E97B049A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2024-10-28T12:21:00Z</dcterms:created>
  <dcterms:modified xsi:type="dcterms:W3CDTF">2024-10-28T12:45:00Z</dcterms:modified>
</cp:coreProperties>
</file>